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74F64" w:rsidRPr="00E104DA" w:rsidP="00C17B80" w14:paraId="5DD5F304" w14:textId="680373D7">
      <w:pPr>
        <w:spacing w:after="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№ 2-</w:t>
      </w:r>
      <w:r w:rsidR="00EE1047">
        <w:rPr>
          <w:rFonts w:ascii="Times New Roman" w:eastAsia="Times New Roman" w:hAnsi="Times New Roman" w:cs="Times New Roman"/>
          <w:sz w:val="24"/>
          <w:szCs w:val="24"/>
          <w:lang w:eastAsia="ru-RU"/>
        </w:rPr>
        <w:t>2812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-21</w:t>
      </w:r>
      <w:r w:rsidRPr="00E104DA" w:rsidR="00887834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E104DA">
        <w:rPr>
          <w:rFonts w:ascii="Times New Roman" w:eastAsia="Times New Roman" w:hAnsi="Times New Roman" w:cs="Times New Roman"/>
          <w:sz w:val="24"/>
          <w:szCs w:val="24"/>
          <w:lang w:eastAsia="ru-RU"/>
        </w:rPr>
        <w:t>2/202</w:t>
      </w:r>
      <w:r w:rsidR="00DC4B9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</w:p>
    <w:p w:rsidR="00E104DA" w:rsidP="00E104DA" w14:paraId="4684244A" w14:textId="4D721B14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bCs/>
          <w:sz w:val="24"/>
          <w:szCs w:val="24"/>
        </w:rPr>
        <w:t xml:space="preserve">УИД </w:t>
      </w:r>
      <w:r w:rsidRPr="00EE1047" w:rsidR="00EE1047">
        <w:rPr>
          <w:rFonts w:ascii="Times New Roman" w:hAnsi="Times New Roman" w:cs="Times New Roman"/>
          <w:bCs/>
          <w:sz w:val="24"/>
          <w:szCs w:val="24"/>
        </w:rPr>
        <w:t>86MS0042-01-2025-004051-84</w:t>
      </w:r>
    </w:p>
    <w:p w:rsidR="00E104DA" w:rsidP="00E104DA" w14:paraId="4AE2C6F4" w14:textId="77777777">
      <w:pPr>
        <w:spacing w:after="0"/>
        <w:jc w:val="right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674F64" w:rsidRPr="00E104DA" w:rsidP="00E104DA" w14:paraId="5C362381" w14:textId="56711295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</w:t>
      </w:r>
    </w:p>
    <w:p w:rsidR="00674F64" w:rsidRPr="00E104DA" w:rsidP="00C17B80" w14:paraId="23FCEB19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ИМЕНЕМ РОССИЙСКОЙ ФЕДЕРАЦИИ</w:t>
      </w:r>
    </w:p>
    <w:p w:rsidR="002D13C0" w:rsidRPr="00E104DA" w:rsidP="00C17B80" w14:paraId="6E3502DA" w14:textId="77777777">
      <w:pPr>
        <w:pStyle w:val="BodyTextIndent"/>
        <w:ind w:firstLine="0"/>
        <w:rPr>
          <w:sz w:val="26"/>
          <w:szCs w:val="26"/>
        </w:rPr>
      </w:pPr>
    </w:p>
    <w:p w:rsidR="00887834" w:rsidRPr="00E104DA" w:rsidP="00C17B80" w14:paraId="2268D6D2" w14:textId="0BCE6936">
      <w:pPr>
        <w:pStyle w:val="BodyTextIndent"/>
        <w:ind w:firstLine="0"/>
        <w:rPr>
          <w:sz w:val="26"/>
          <w:szCs w:val="26"/>
        </w:rPr>
      </w:pPr>
      <w:r w:rsidRPr="00E104DA">
        <w:rPr>
          <w:sz w:val="26"/>
          <w:szCs w:val="26"/>
        </w:rPr>
        <w:t>г. Нижневартовск</w:t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</w:r>
      <w:r w:rsidRPr="00E104DA">
        <w:rPr>
          <w:sz w:val="26"/>
          <w:szCs w:val="26"/>
        </w:rPr>
        <w:tab/>
        <w:t xml:space="preserve">            </w:t>
      </w:r>
      <w:r w:rsidR="00CC6203">
        <w:rPr>
          <w:sz w:val="26"/>
          <w:szCs w:val="26"/>
        </w:rPr>
        <w:t xml:space="preserve">             </w:t>
      </w:r>
      <w:r w:rsidR="00CC6203">
        <w:rPr>
          <w:sz w:val="26"/>
          <w:szCs w:val="26"/>
        </w:rPr>
        <w:tab/>
        <w:t xml:space="preserve">            </w:t>
      </w:r>
      <w:r w:rsidR="00EE1047">
        <w:rPr>
          <w:sz w:val="26"/>
          <w:szCs w:val="26"/>
        </w:rPr>
        <w:t>27 августа</w:t>
      </w:r>
      <w:r w:rsidR="00DC4B95">
        <w:rPr>
          <w:sz w:val="26"/>
          <w:szCs w:val="26"/>
        </w:rPr>
        <w:t xml:space="preserve"> 2025</w:t>
      </w:r>
      <w:r w:rsidRPr="00E104DA">
        <w:rPr>
          <w:sz w:val="26"/>
          <w:szCs w:val="26"/>
        </w:rPr>
        <w:t xml:space="preserve"> года</w:t>
      </w:r>
    </w:p>
    <w:p w:rsidR="00887834" w:rsidRPr="00E104DA" w:rsidP="00C17B80" w14:paraId="2B05FD19" w14:textId="77777777">
      <w:pPr>
        <w:pStyle w:val="BodyTextIndent"/>
        <w:rPr>
          <w:sz w:val="26"/>
          <w:szCs w:val="26"/>
        </w:rPr>
      </w:pPr>
    </w:p>
    <w:p w:rsidR="00674F64" w:rsidRPr="00E104DA" w:rsidP="00C17B80" w14:paraId="0FF3D539" w14:textId="1FCB748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2 Нижневартовского судебного района города </w:t>
      </w:r>
      <w:r w:rsidRPr="00E104DA">
        <w:rPr>
          <w:rFonts w:ascii="Times New Roman" w:hAnsi="Times New Roman" w:cs="Times New Roman"/>
          <w:sz w:val="26"/>
          <w:szCs w:val="26"/>
        </w:rPr>
        <w:t>окружного значения Нижневартовска Ханты-Мансийского автономного округа - Югры Трифонова Л.И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., </w:t>
      </w:r>
    </w:p>
    <w:p w:rsidR="00674F64" w:rsidRPr="00E104DA" w:rsidP="00C17B80" w14:paraId="18479DE9" w14:textId="49B6E42C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секретаре </w:t>
      </w:r>
      <w:r w:rsidRPr="00E104DA" w:rsidR="00887834">
        <w:rPr>
          <w:rFonts w:ascii="Times New Roman" w:hAnsi="Times New Roman" w:cs="Times New Roman"/>
          <w:sz w:val="26"/>
          <w:szCs w:val="26"/>
        </w:rPr>
        <w:t>Уденеевой Л.Ф</w:t>
      </w:r>
      <w:r w:rsidRPr="00E104DA">
        <w:rPr>
          <w:rFonts w:ascii="Times New Roman" w:eastAsia="Times New Roman" w:hAnsi="Times New Roman" w:cs="Times New Roman"/>
          <w:sz w:val="26"/>
          <w:szCs w:val="26"/>
          <w:lang w:eastAsia="ru-RU"/>
        </w:rPr>
        <w:t>.,</w:t>
      </w:r>
    </w:p>
    <w:p w:rsidR="001A0209" w:rsidRPr="00DC4B95" w:rsidP="00E104DA" w14:paraId="1BC30027" w14:textId="05F12A6E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рассмотрев в открытом судебном заседании гражданское дело по иску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МКК «Центрофинанс Групп</w:t>
      </w:r>
      <w:r w:rsidRPr="00DC4B95" w:rsidR="00240623">
        <w:rPr>
          <w:rFonts w:ascii="Times New Roman" w:hAnsi="Times New Roman" w:cs="Times New Roman"/>
          <w:sz w:val="26"/>
          <w:szCs w:val="26"/>
        </w:rPr>
        <w:t>»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о </w:t>
      </w:r>
      <w:r w:rsidRPr="00DC4B95">
        <w:rPr>
          <w:rFonts w:ascii="Times New Roman" w:hAnsi="Times New Roman" w:cs="Times New Roman"/>
          <w:sz w:val="26"/>
          <w:szCs w:val="26"/>
        </w:rPr>
        <w:t>взыскании задолженности по договору займа,</w:t>
      </w:r>
      <w:r w:rsidRPr="00DC4B95" w:rsidR="00C17B8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A20D07" w:rsidRPr="00DC4B95" w:rsidP="00C2236F" w14:paraId="65F08DDC" w14:textId="5DF6908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ст.ст. </w:t>
      </w:r>
      <w:r w:rsidRPr="00DC4B95" w:rsidR="00767537">
        <w:rPr>
          <w:rFonts w:ascii="Times New Roman" w:hAnsi="Times New Roman" w:cs="Times New Roman"/>
          <w:sz w:val="26"/>
          <w:szCs w:val="26"/>
        </w:rPr>
        <w:t xml:space="preserve">194-199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ГПК РФ, мировой судья</w:t>
      </w:r>
    </w:p>
    <w:p w:rsidR="00A20D07" w:rsidRPr="00DC4B95" w:rsidP="00C17B80" w14:paraId="587F1FE4" w14:textId="77777777">
      <w:pPr>
        <w:spacing w:after="0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РЕШИЛ:</w:t>
      </w:r>
    </w:p>
    <w:p w:rsidR="00535632" w:rsidRPr="00DC4B95" w:rsidP="00C17B80" w14:paraId="7DE239F8" w14:textId="2F0172D3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Удовлетворить исковые требования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МКК «Центрофинанс Групп</w:t>
      </w:r>
      <w:r w:rsidRPr="00DC4B95" w:rsidR="00820F63">
        <w:rPr>
          <w:rFonts w:ascii="Times New Roman" w:hAnsi="Times New Roman" w:cs="Times New Roman"/>
          <w:sz w:val="26"/>
          <w:szCs w:val="26"/>
        </w:rPr>
        <w:t xml:space="preserve">» </w:t>
      </w:r>
      <w:r w:rsidRPr="00DC4B95" w:rsidR="00356E97">
        <w:rPr>
          <w:rFonts w:ascii="Times New Roman" w:hAnsi="Times New Roman" w:cs="Times New Roman"/>
          <w:sz w:val="26"/>
          <w:szCs w:val="26"/>
        </w:rPr>
        <w:t xml:space="preserve">к </w:t>
      </w:r>
      <w:r w:rsidR="00EE1047">
        <w:rPr>
          <w:rFonts w:ascii="Times New Roman" w:hAnsi="Times New Roman" w:cs="Times New Roman"/>
          <w:sz w:val="26"/>
          <w:szCs w:val="26"/>
        </w:rPr>
        <w:t>Ольшанской Светлане Николаевне</w:t>
      </w:r>
      <w:r w:rsidRPr="00DC4B95" w:rsidR="00EE1047">
        <w:rPr>
          <w:rFonts w:ascii="Times New Roman" w:hAnsi="Times New Roman" w:cs="Times New Roman"/>
          <w:sz w:val="26"/>
          <w:szCs w:val="26"/>
        </w:rPr>
        <w:t xml:space="preserve"> </w:t>
      </w:r>
      <w:r w:rsidRPr="00DC4B95" w:rsidR="00356E97">
        <w:rPr>
          <w:rFonts w:ascii="Times New Roman" w:hAnsi="Times New Roman" w:cs="Times New Roman"/>
          <w:sz w:val="26"/>
          <w:szCs w:val="26"/>
        </w:rPr>
        <w:t>о взыскании задолженности по договору займа</w:t>
      </w:r>
      <w:r w:rsidRPr="00DC4B95">
        <w:rPr>
          <w:rFonts w:ascii="Times New Roman" w:hAnsi="Times New Roman" w:cs="Times New Roman"/>
          <w:sz w:val="26"/>
          <w:szCs w:val="26"/>
        </w:rPr>
        <w:t xml:space="preserve"> в полном объем</w:t>
      </w:r>
      <w:r w:rsidRPr="00DC4B95">
        <w:rPr>
          <w:rFonts w:ascii="Times New Roman" w:hAnsi="Times New Roman" w:cs="Times New Roman"/>
          <w:sz w:val="26"/>
          <w:szCs w:val="26"/>
        </w:rPr>
        <w:t>е.</w:t>
      </w:r>
    </w:p>
    <w:p w:rsidR="00356E97" w:rsidRPr="00DC4B95" w:rsidP="00DC4B95" w14:paraId="78D8F427" w14:textId="1959F737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EE1047" w:rsidR="00EE1047">
        <w:rPr>
          <w:rFonts w:ascii="Times New Roman" w:hAnsi="Times New Roman" w:cs="Times New Roman"/>
          <w:sz w:val="26"/>
          <w:szCs w:val="26"/>
        </w:rPr>
        <w:t>Ольшанской Светланы Николаевны (</w:t>
      </w:r>
      <w:r w:rsidR="00A47DD2">
        <w:rPr>
          <w:rFonts w:ascii="Times New Roman" w:hAnsi="Times New Roman" w:cs="Times New Roman"/>
          <w:sz w:val="26"/>
          <w:szCs w:val="26"/>
        </w:rPr>
        <w:t>***</w:t>
      </w:r>
      <w:r w:rsidRPr="00EE1047" w:rsidR="00EE1047">
        <w:rPr>
          <w:rFonts w:ascii="Times New Roman" w:hAnsi="Times New Roman" w:cs="Times New Roman"/>
          <w:sz w:val="26"/>
          <w:szCs w:val="26"/>
        </w:rPr>
        <w:t>)</w:t>
      </w:r>
      <w:r w:rsidRPr="00D44CD6" w:rsidR="00EE1047">
        <w:rPr>
          <w:rFonts w:ascii="Times New Roman" w:hAnsi="Times New Roman" w:cs="Times New Roman"/>
        </w:rPr>
        <w:t xml:space="preserve"> </w:t>
      </w:r>
      <w:r w:rsidRPr="00DC4B9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DC4B95" w:rsid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МКК «Центрофинанс Групп</w:t>
      </w:r>
      <w:r w:rsidRPr="00DC4B95" w:rsidR="00DC4B95">
        <w:rPr>
          <w:rFonts w:ascii="Times New Roman" w:hAnsi="Times New Roman" w:cs="Times New Roman"/>
          <w:sz w:val="26"/>
          <w:szCs w:val="26"/>
        </w:rPr>
        <w:t>» (ИНН 2902076410) задолженность по договору займа №</w:t>
      </w:r>
      <w:r w:rsidR="00DC4B95">
        <w:rPr>
          <w:rFonts w:ascii="Times New Roman" w:hAnsi="Times New Roman" w:cs="Times New Roman"/>
          <w:sz w:val="26"/>
          <w:szCs w:val="26"/>
        </w:rPr>
        <w:t>ЦЗВВД3</w:t>
      </w:r>
      <w:r w:rsidR="00EE1047">
        <w:rPr>
          <w:rFonts w:ascii="Times New Roman" w:hAnsi="Times New Roman" w:cs="Times New Roman"/>
          <w:sz w:val="26"/>
          <w:szCs w:val="26"/>
        </w:rPr>
        <w:t>27087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от </w:t>
      </w:r>
      <w:r w:rsidR="00EE1047">
        <w:rPr>
          <w:rFonts w:ascii="Times New Roman" w:hAnsi="Times New Roman" w:cs="Times New Roman"/>
          <w:sz w:val="26"/>
          <w:szCs w:val="26"/>
        </w:rPr>
        <w:t>11.05</w:t>
      </w:r>
      <w:r w:rsidR="00DC4B95">
        <w:rPr>
          <w:rFonts w:ascii="Times New Roman" w:hAnsi="Times New Roman" w:cs="Times New Roman"/>
          <w:sz w:val="26"/>
          <w:szCs w:val="26"/>
        </w:rPr>
        <w:t>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года за период с </w:t>
      </w:r>
      <w:r w:rsidR="00EE1047">
        <w:rPr>
          <w:rFonts w:ascii="Times New Roman" w:hAnsi="Times New Roman" w:cs="Times New Roman"/>
          <w:sz w:val="26"/>
          <w:szCs w:val="26"/>
        </w:rPr>
        <w:t>11.05.2024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г. по </w:t>
      </w:r>
      <w:r w:rsidR="00EE1047">
        <w:rPr>
          <w:rFonts w:ascii="Times New Roman" w:hAnsi="Times New Roman" w:cs="Times New Roman"/>
          <w:sz w:val="26"/>
          <w:szCs w:val="26"/>
        </w:rPr>
        <w:t>12.10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.2024 г. в размере </w:t>
      </w:r>
      <w:r w:rsidR="00EE1047">
        <w:rPr>
          <w:rFonts w:ascii="Times New Roman" w:hAnsi="Times New Roman" w:cs="Times New Roman"/>
          <w:sz w:val="26"/>
          <w:szCs w:val="26"/>
        </w:rPr>
        <w:t>24816,41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рублей, расходы по оплате государственной пошлины в размере </w:t>
      </w:r>
      <w:r w:rsidR="00DC4B95">
        <w:rPr>
          <w:rFonts w:ascii="Times New Roman" w:hAnsi="Times New Roman" w:cs="Times New Roman"/>
          <w:sz w:val="26"/>
          <w:szCs w:val="26"/>
        </w:rPr>
        <w:t>4000</w:t>
      </w:r>
      <w:r w:rsidRPr="00DC4B95" w:rsidR="00DC4B95">
        <w:rPr>
          <w:rFonts w:ascii="Times New Roman" w:hAnsi="Times New Roman" w:cs="Times New Roman"/>
          <w:sz w:val="26"/>
          <w:szCs w:val="26"/>
        </w:rPr>
        <w:t xml:space="preserve"> рублей.</w:t>
      </w:r>
    </w:p>
    <w:p w:rsidR="00DC4B95" w:rsidRPr="00DC4B95" w:rsidP="00DC4B95" w14:paraId="4744E650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Разъяснить участвующим в деле лицам, их представителям право подать заявление о составлении мотивированного решения в следующие сроки:</w:t>
      </w:r>
    </w:p>
    <w:p w:rsidR="00DC4B95" w:rsidRPr="00DC4B95" w:rsidP="00DC4B95" w14:paraId="39445458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течение трех дней со дня объявления 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резолютивной части решения суда, если лица, участвующие в деле, их представители присутствовали в судебном заседании;</w:t>
      </w:r>
    </w:p>
    <w:p w:rsidR="00DC4B95" w:rsidRPr="00DC4B95" w:rsidP="00DC4B95" w14:paraId="0D64802D" w14:textId="77777777">
      <w:pPr>
        <w:widowControl w:val="0"/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 течение пятнадцати дней со дня объявления резолютивной части решения суда, если лица, участвующие в деле, их представители не присутство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вали в судебном заседании.</w:t>
      </w:r>
    </w:p>
    <w:p w:rsidR="00DC4B95" w:rsidRPr="00DC4B95" w:rsidP="00DC4B95" w14:paraId="6395E768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color w:val="000000"/>
          <w:sz w:val="26"/>
          <w:szCs w:val="26"/>
        </w:rPr>
        <w:t>Мотивированное решение суда составляется в течение десяти дней со дня поступления от лиц, участвующих в деле, их представителей соответствующего заявления.</w:t>
      </w:r>
    </w:p>
    <w:p w:rsidR="00DC4B95" w:rsidRPr="00DC4B95" w:rsidP="00DC4B95" w14:paraId="08DB6F4E" w14:textId="77777777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>Решение может быть обжаловано в апелляционном порядке в течение месяца со</w:t>
      </w:r>
      <w:r w:rsidRPr="00DC4B9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дня принятия решения суда в окончательной форме в Нижневартовский городской суд ХМАО - Югры через мирового судью судебного участка № 2.</w:t>
      </w:r>
    </w:p>
    <w:p w:rsidR="00DC4B95" w:rsidRPr="00DC4B95" w:rsidP="00DC4B95" w14:paraId="6549B3BD" w14:textId="77777777">
      <w:pPr>
        <w:spacing w:after="0"/>
        <w:rPr>
          <w:rFonts w:ascii="Times New Roman" w:hAnsi="Times New Roman" w:cs="Times New Roman"/>
          <w:sz w:val="26"/>
          <w:szCs w:val="26"/>
        </w:rPr>
      </w:pPr>
    </w:p>
    <w:p w:rsidR="00DC4B95" w:rsidRPr="00DC4B95" w:rsidP="00DC4B95" w14:paraId="4DA77559" w14:textId="77777777">
      <w:pPr>
        <w:spacing w:after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4B95">
        <w:rPr>
          <w:rFonts w:ascii="Times New Roman" w:hAnsi="Times New Roman" w:cs="Times New Roman"/>
          <w:sz w:val="26"/>
          <w:szCs w:val="26"/>
        </w:rPr>
        <w:t xml:space="preserve">Мировой судья </w:t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</w:r>
      <w:r w:rsidRPr="00DC4B95">
        <w:rPr>
          <w:rFonts w:ascii="Times New Roman" w:hAnsi="Times New Roman" w:cs="Times New Roman"/>
          <w:sz w:val="26"/>
          <w:szCs w:val="26"/>
        </w:rPr>
        <w:tab/>
        <w:t xml:space="preserve">            Л.И. Трифонова</w:t>
      </w:r>
    </w:p>
    <w:p w:rsidR="00DC4B95" w:rsidRPr="00DC4B95" w:rsidP="00DC4B95" w14:paraId="2C4DC062" w14:textId="77777777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46275" w:rsidRPr="00DC4B95" w:rsidP="00DC4B95" w14:paraId="7E6B83EA" w14:textId="0367FC40">
      <w:pPr>
        <w:spacing w:after="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Sect="00E02EC0">
      <w:footerReference w:type="default" r:id="rId5"/>
      <w:pgSz w:w="11906" w:h="16838"/>
      <w:pgMar w:top="709" w:right="850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D68DC" w14:paraId="086132FE" w14:textId="7777777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B39"/>
    <w:rsid w:val="00011C38"/>
    <w:rsid w:val="00022D18"/>
    <w:rsid w:val="00033534"/>
    <w:rsid w:val="00095F65"/>
    <w:rsid w:val="000D5C05"/>
    <w:rsid w:val="000F3BB5"/>
    <w:rsid w:val="000F6C81"/>
    <w:rsid w:val="00106A9C"/>
    <w:rsid w:val="00131361"/>
    <w:rsid w:val="00145483"/>
    <w:rsid w:val="001776D2"/>
    <w:rsid w:val="001A0209"/>
    <w:rsid w:val="001A41A7"/>
    <w:rsid w:val="001C64C5"/>
    <w:rsid w:val="001F5AD8"/>
    <w:rsid w:val="00230A42"/>
    <w:rsid w:val="00240623"/>
    <w:rsid w:val="00287AD1"/>
    <w:rsid w:val="002A5ED4"/>
    <w:rsid w:val="002C5079"/>
    <w:rsid w:val="002D13C0"/>
    <w:rsid w:val="002D68DC"/>
    <w:rsid w:val="002F0259"/>
    <w:rsid w:val="00330D3D"/>
    <w:rsid w:val="00356E97"/>
    <w:rsid w:val="00380471"/>
    <w:rsid w:val="003D5213"/>
    <w:rsid w:val="003E25AE"/>
    <w:rsid w:val="004375DC"/>
    <w:rsid w:val="004D432C"/>
    <w:rsid w:val="004F4651"/>
    <w:rsid w:val="00535632"/>
    <w:rsid w:val="00543F53"/>
    <w:rsid w:val="0059186C"/>
    <w:rsid w:val="005923DA"/>
    <w:rsid w:val="005B4B25"/>
    <w:rsid w:val="00643362"/>
    <w:rsid w:val="00674F64"/>
    <w:rsid w:val="00687879"/>
    <w:rsid w:val="00693E2A"/>
    <w:rsid w:val="006C0B92"/>
    <w:rsid w:val="006C150B"/>
    <w:rsid w:val="006D7E63"/>
    <w:rsid w:val="006F7440"/>
    <w:rsid w:val="007208CE"/>
    <w:rsid w:val="00755CE1"/>
    <w:rsid w:val="00764B22"/>
    <w:rsid w:val="00767537"/>
    <w:rsid w:val="00771247"/>
    <w:rsid w:val="00812847"/>
    <w:rsid w:val="00820F63"/>
    <w:rsid w:val="00855B92"/>
    <w:rsid w:val="00866081"/>
    <w:rsid w:val="008743C0"/>
    <w:rsid w:val="00877D15"/>
    <w:rsid w:val="00882639"/>
    <w:rsid w:val="00887834"/>
    <w:rsid w:val="00891C3C"/>
    <w:rsid w:val="008A10BD"/>
    <w:rsid w:val="008B37E9"/>
    <w:rsid w:val="008C784C"/>
    <w:rsid w:val="008F7D8B"/>
    <w:rsid w:val="009256AC"/>
    <w:rsid w:val="009279A3"/>
    <w:rsid w:val="00955AD5"/>
    <w:rsid w:val="009827DB"/>
    <w:rsid w:val="009D6210"/>
    <w:rsid w:val="009D6402"/>
    <w:rsid w:val="009E4765"/>
    <w:rsid w:val="00A20D07"/>
    <w:rsid w:val="00A46275"/>
    <w:rsid w:val="00A47DD2"/>
    <w:rsid w:val="00A91DD9"/>
    <w:rsid w:val="00B23FDE"/>
    <w:rsid w:val="00B266E0"/>
    <w:rsid w:val="00B51057"/>
    <w:rsid w:val="00B67A74"/>
    <w:rsid w:val="00B82B39"/>
    <w:rsid w:val="00B84A3D"/>
    <w:rsid w:val="00C17B80"/>
    <w:rsid w:val="00C2236F"/>
    <w:rsid w:val="00C417DF"/>
    <w:rsid w:val="00C64E86"/>
    <w:rsid w:val="00C903CE"/>
    <w:rsid w:val="00C9428E"/>
    <w:rsid w:val="00CA34A3"/>
    <w:rsid w:val="00CB1B4F"/>
    <w:rsid w:val="00CC6203"/>
    <w:rsid w:val="00D33A53"/>
    <w:rsid w:val="00D44CD6"/>
    <w:rsid w:val="00D46A7E"/>
    <w:rsid w:val="00D57811"/>
    <w:rsid w:val="00D83B2C"/>
    <w:rsid w:val="00D971C5"/>
    <w:rsid w:val="00DB3D00"/>
    <w:rsid w:val="00DC4A3E"/>
    <w:rsid w:val="00DC4B95"/>
    <w:rsid w:val="00DE1059"/>
    <w:rsid w:val="00E02EC0"/>
    <w:rsid w:val="00E104DA"/>
    <w:rsid w:val="00E41676"/>
    <w:rsid w:val="00E80AB0"/>
    <w:rsid w:val="00E94212"/>
    <w:rsid w:val="00EB2907"/>
    <w:rsid w:val="00EE1047"/>
    <w:rsid w:val="00F33B94"/>
    <w:rsid w:val="00F70FAD"/>
    <w:rsid w:val="00FC01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088D7F6-5FC9-4AF7-8ED9-EC64578090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F64"/>
    <w:pPr>
      <w:spacing w:after="200" w:line="240" w:lineRule="auto"/>
      <w:ind w:firstLine="709"/>
    </w:pPr>
    <w:rPr>
      <w:sz w:val="28"/>
      <w:szCs w:val="28"/>
    </w:rPr>
  </w:style>
  <w:style w:type="paragraph" w:styleId="Heading1">
    <w:name w:val="heading 1"/>
    <w:basedOn w:val="Normal"/>
    <w:next w:val="Normal"/>
    <w:link w:val="1"/>
    <w:uiPriority w:val="99"/>
    <w:qFormat/>
    <w:rsid w:val="00643362"/>
    <w:pPr>
      <w:widowControl w:val="0"/>
      <w:autoSpaceDE w:val="0"/>
      <w:autoSpaceDN w:val="0"/>
      <w:adjustRightInd w:val="0"/>
      <w:spacing w:before="108" w:after="108"/>
      <w:ind w:firstLine="0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nippetequal">
    <w:name w:val="snippet_equal"/>
    <w:basedOn w:val="DefaultParagraphFont"/>
    <w:rsid w:val="00674F64"/>
  </w:style>
  <w:style w:type="character" w:styleId="Hyperlink">
    <w:name w:val="Hyperlink"/>
    <w:basedOn w:val="DefaultParagraphFont"/>
    <w:uiPriority w:val="99"/>
    <w:semiHidden/>
    <w:unhideWhenUsed/>
    <w:rsid w:val="001A41A7"/>
    <w:rPr>
      <w:color w:val="0000FF"/>
      <w:u w:val="single"/>
    </w:rPr>
  </w:style>
  <w:style w:type="character" w:customStyle="1" w:styleId="a">
    <w:name w:val="Гипертекстовая ссылка"/>
    <w:basedOn w:val="DefaultParagraphFont"/>
    <w:uiPriority w:val="99"/>
    <w:rsid w:val="001A41A7"/>
    <w:rPr>
      <w:rFonts w:ascii="Times New Roman" w:hAnsi="Times New Roman" w:cs="Times New Roman" w:hint="default"/>
      <w:b w:val="0"/>
      <w:bCs w:val="0"/>
      <w:color w:val="000000"/>
    </w:rPr>
  </w:style>
  <w:style w:type="paragraph" w:styleId="BodyTextIndent">
    <w:name w:val="Body Text Indent"/>
    <w:basedOn w:val="Normal"/>
    <w:link w:val="a0"/>
    <w:unhideWhenUsed/>
    <w:rsid w:val="008A10BD"/>
    <w:pPr>
      <w:spacing w:after="0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rsid w:val="008A10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Header">
    <w:name w:val="header"/>
    <w:basedOn w:val="Normal"/>
    <w:link w:val="a1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CA34A3"/>
    <w:rPr>
      <w:sz w:val="28"/>
      <w:szCs w:val="28"/>
    </w:rPr>
  </w:style>
  <w:style w:type="paragraph" w:styleId="Footer">
    <w:name w:val="footer"/>
    <w:basedOn w:val="Normal"/>
    <w:link w:val="a2"/>
    <w:uiPriority w:val="99"/>
    <w:unhideWhenUsed/>
    <w:rsid w:val="00CA34A3"/>
    <w:pPr>
      <w:tabs>
        <w:tab w:val="center" w:pos="4677"/>
        <w:tab w:val="right" w:pos="9355"/>
      </w:tabs>
      <w:spacing w:after="0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CA34A3"/>
    <w:rPr>
      <w:sz w:val="28"/>
      <w:szCs w:val="28"/>
    </w:rPr>
  </w:style>
  <w:style w:type="paragraph" w:styleId="BalloonText">
    <w:name w:val="Balloon Text"/>
    <w:basedOn w:val="Normal"/>
    <w:link w:val="a3"/>
    <w:uiPriority w:val="99"/>
    <w:semiHidden/>
    <w:unhideWhenUsed/>
    <w:rsid w:val="00CA34A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3">
    <w:name w:val="Текст выноски Знак"/>
    <w:basedOn w:val="DefaultParagraphFont"/>
    <w:link w:val="BalloonText"/>
    <w:uiPriority w:val="99"/>
    <w:semiHidden/>
    <w:rsid w:val="00CA34A3"/>
    <w:rPr>
      <w:rFonts w:ascii="Segoe UI" w:hAnsi="Segoe UI" w:cs="Segoe UI"/>
      <w:sz w:val="18"/>
      <w:szCs w:val="18"/>
    </w:rPr>
  </w:style>
  <w:style w:type="character" w:customStyle="1" w:styleId="1">
    <w:name w:val="Заголовок 1 Знак"/>
    <w:basedOn w:val="DefaultParagraphFont"/>
    <w:link w:val="Heading1"/>
    <w:uiPriority w:val="99"/>
    <w:rsid w:val="00643362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Title">
    <w:name w:val="Title"/>
    <w:basedOn w:val="Normal"/>
    <w:link w:val="a4"/>
    <w:qFormat/>
    <w:rsid w:val="00E80AB0"/>
    <w:pPr>
      <w:spacing w:after="0"/>
      <w:ind w:firstLine="900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4">
    <w:name w:val="Название Знак"/>
    <w:basedOn w:val="DefaultParagraphFont"/>
    <w:link w:val="Title"/>
    <w:rsid w:val="00E80AB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B78DCE-3A90-4A5D-BC1E-1D4CA3AF3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